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7822" w14:textId="2200FD78" w:rsidR="00243508" w:rsidRDefault="00243508" w:rsidP="00DD704D">
      <w:pPr>
        <w:spacing w:line="360" w:lineRule="auto"/>
        <w:rPr>
          <w:szCs w:val="32"/>
        </w:rPr>
      </w:pPr>
    </w:p>
    <w:p w14:paraId="1B0898E5" w14:textId="33DE5ACA" w:rsidR="00DD704D" w:rsidRDefault="00DD704D" w:rsidP="00DD704D">
      <w:pPr>
        <w:spacing w:line="360" w:lineRule="auto"/>
        <w:rPr>
          <w:szCs w:val="32"/>
        </w:rPr>
      </w:pPr>
    </w:p>
    <w:p w14:paraId="744DC9CD" w14:textId="6743B62E" w:rsidR="00DD704D" w:rsidRDefault="00DD704D" w:rsidP="00DD704D">
      <w:pPr>
        <w:spacing w:line="360" w:lineRule="auto"/>
        <w:rPr>
          <w:szCs w:val="32"/>
        </w:rPr>
      </w:pPr>
    </w:p>
    <w:p w14:paraId="2BB0F487" w14:textId="3EA1B583" w:rsidR="00DD704D" w:rsidRPr="00DD704D" w:rsidRDefault="00DD704D" w:rsidP="00DD704D">
      <w:pPr>
        <w:spacing w:line="360" w:lineRule="auto"/>
        <w:rPr>
          <w:sz w:val="24"/>
          <w:szCs w:val="24"/>
        </w:rPr>
      </w:pPr>
    </w:p>
    <w:p w14:paraId="24ACA925" w14:textId="77777777" w:rsidR="008E5AA4" w:rsidRDefault="008E5AA4" w:rsidP="008E5AA4">
      <w:pPr>
        <w:rPr>
          <w:b/>
          <w:sz w:val="56"/>
          <w:szCs w:val="56"/>
        </w:rPr>
      </w:pPr>
      <w:r>
        <w:rPr>
          <w:b/>
          <w:sz w:val="56"/>
          <w:szCs w:val="56"/>
        </w:rPr>
        <w:t xml:space="preserve">                      SAMTYKKE</w:t>
      </w:r>
    </w:p>
    <w:p w14:paraId="0EE1B5E7" w14:textId="77777777" w:rsidR="008E5AA4" w:rsidRDefault="008E5AA4" w:rsidP="008E5AA4">
      <w:pPr>
        <w:rPr>
          <w:b/>
          <w:sz w:val="28"/>
          <w:szCs w:val="28"/>
        </w:rPr>
      </w:pPr>
      <w:r>
        <w:rPr>
          <w:b/>
          <w:sz w:val="28"/>
          <w:szCs w:val="28"/>
        </w:rPr>
        <w:t xml:space="preserve">                      (VEDRØRENDE INFORMASJON OM ELEVER)</w:t>
      </w:r>
    </w:p>
    <w:p w14:paraId="040C2102" w14:textId="77777777" w:rsidR="008E5AA4" w:rsidRDefault="008E5AA4" w:rsidP="008E5AA4">
      <w:pPr>
        <w:rPr>
          <w:b/>
          <w:sz w:val="28"/>
          <w:szCs w:val="28"/>
        </w:rPr>
      </w:pPr>
    </w:p>
    <w:p w14:paraId="605B0525" w14:textId="77777777" w:rsidR="008E5AA4" w:rsidRDefault="008E5AA4" w:rsidP="008E5AA4">
      <w:pPr>
        <w:rPr>
          <w:b/>
          <w:sz w:val="28"/>
          <w:szCs w:val="28"/>
        </w:rPr>
      </w:pPr>
    </w:p>
    <w:p w14:paraId="1EE137DB" w14:textId="77777777" w:rsidR="008E5AA4" w:rsidRDefault="008E5AA4" w:rsidP="008E5AA4">
      <w:pPr>
        <w:rPr>
          <w:b/>
          <w:sz w:val="28"/>
          <w:szCs w:val="28"/>
        </w:rPr>
      </w:pPr>
    </w:p>
    <w:p w14:paraId="4128971D" w14:textId="77777777" w:rsidR="008E5AA4" w:rsidRDefault="008E5AA4" w:rsidP="008E5AA4">
      <w:pPr>
        <w:rPr>
          <w:b/>
          <w:sz w:val="28"/>
          <w:szCs w:val="28"/>
        </w:rPr>
      </w:pPr>
      <w:r>
        <w:rPr>
          <w:b/>
          <w:sz w:val="28"/>
          <w:szCs w:val="28"/>
        </w:rPr>
        <w:t>Jeg samtykker i at ________________________________(navn på steforeldre/andre)</w:t>
      </w:r>
    </w:p>
    <w:p w14:paraId="4D3A031C" w14:textId="77777777" w:rsidR="008E5AA4" w:rsidRDefault="008E5AA4" w:rsidP="008E5AA4">
      <w:pPr>
        <w:rPr>
          <w:b/>
          <w:sz w:val="28"/>
          <w:szCs w:val="28"/>
        </w:rPr>
      </w:pPr>
    </w:p>
    <w:p w14:paraId="45961F44" w14:textId="77777777" w:rsidR="008E5AA4" w:rsidRDefault="008E5AA4" w:rsidP="008E5AA4">
      <w:pPr>
        <w:rPr>
          <w:b/>
          <w:sz w:val="28"/>
          <w:szCs w:val="28"/>
        </w:rPr>
      </w:pPr>
      <w:r>
        <w:rPr>
          <w:b/>
          <w:sz w:val="28"/>
          <w:szCs w:val="28"/>
        </w:rPr>
        <w:t>kan delta i konferansetime vedr. __________________________(barnets navn).</w:t>
      </w:r>
    </w:p>
    <w:p w14:paraId="2B3A423B" w14:textId="77777777" w:rsidR="008E5AA4" w:rsidRDefault="008E5AA4" w:rsidP="008E5AA4">
      <w:pPr>
        <w:rPr>
          <w:b/>
          <w:sz w:val="28"/>
          <w:szCs w:val="28"/>
        </w:rPr>
      </w:pPr>
    </w:p>
    <w:p w14:paraId="750B92B1" w14:textId="77777777" w:rsidR="008E5AA4" w:rsidRDefault="008E5AA4" w:rsidP="008E5AA4">
      <w:pPr>
        <w:rPr>
          <w:b/>
          <w:sz w:val="28"/>
          <w:szCs w:val="28"/>
        </w:rPr>
      </w:pPr>
      <w:r>
        <w:rPr>
          <w:b/>
          <w:sz w:val="28"/>
          <w:szCs w:val="28"/>
        </w:rPr>
        <w:t>Skolen kan gjennomføre samtalen på ordinær måte uten hinder av taushetsplikt</w:t>
      </w:r>
    </w:p>
    <w:p w14:paraId="58079885" w14:textId="77777777" w:rsidR="008E5AA4" w:rsidRDefault="008E5AA4" w:rsidP="008E5AA4">
      <w:pPr>
        <w:rPr>
          <w:b/>
          <w:sz w:val="28"/>
          <w:szCs w:val="28"/>
        </w:rPr>
      </w:pPr>
      <w:r>
        <w:rPr>
          <w:b/>
          <w:sz w:val="28"/>
          <w:szCs w:val="28"/>
        </w:rPr>
        <w:t>vedrørende barnets eller familiens forhold.</w:t>
      </w:r>
    </w:p>
    <w:p w14:paraId="367308D9" w14:textId="77777777" w:rsidR="008E5AA4" w:rsidRDefault="008E5AA4" w:rsidP="008E5AA4">
      <w:pPr>
        <w:rPr>
          <w:b/>
          <w:sz w:val="28"/>
          <w:szCs w:val="28"/>
        </w:rPr>
      </w:pPr>
    </w:p>
    <w:p w14:paraId="76274133" w14:textId="77777777" w:rsidR="008E5AA4" w:rsidRDefault="008E5AA4" w:rsidP="008E5AA4">
      <w:pPr>
        <w:pStyle w:val="Overskrift4"/>
        <w:rPr>
          <w:rFonts w:ascii="Arial" w:hAnsi="Arial" w:cs="Arial"/>
          <w:color w:val="000000"/>
        </w:rPr>
      </w:pPr>
      <w:r>
        <w:rPr>
          <w:rFonts w:ascii="Arial" w:hAnsi="Arial" w:cs="Arial"/>
          <w:color w:val="000000"/>
          <w:sz w:val="28"/>
        </w:rPr>
        <w:t>INFORMASJON FRA SKOLEN TIL IKKE - SAMBOENDE FORESATTE</w:t>
      </w:r>
    </w:p>
    <w:p w14:paraId="5AFD2F98" w14:textId="77777777" w:rsidR="008E5AA4" w:rsidRDefault="008E5AA4" w:rsidP="008E5AA4">
      <w:pPr>
        <w:rPr>
          <w:color w:val="000000"/>
        </w:rPr>
      </w:pPr>
      <w:r>
        <w:rPr>
          <w:rFonts w:cs="Arial"/>
          <w:b/>
          <w:color w:val="000000"/>
        </w:rPr>
        <w:t xml:space="preserve">Foresatte med felles foreldreansvar </w:t>
      </w:r>
    </w:p>
    <w:p w14:paraId="3E17D3FA" w14:textId="1266F3A0" w:rsidR="008E5AA4" w:rsidRDefault="008E5AA4" w:rsidP="008E5AA4">
      <w:pPr>
        <w:rPr>
          <w:color w:val="000000"/>
        </w:rPr>
      </w:pPr>
      <w:r>
        <w:rPr>
          <w:rFonts w:cs="Arial"/>
          <w:color w:val="000000"/>
        </w:rPr>
        <w:t xml:space="preserve">I de </w:t>
      </w:r>
      <w:r w:rsidR="001B6AB3">
        <w:rPr>
          <w:rFonts w:cs="Arial"/>
          <w:color w:val="000000"/>
        </w:rPr>
        <w:t>tilfeller</w:t>
      </w:r>
      <w:r>
        <w:rPr>
          <w:rFonts w:cs="Arial"/>
          <w:color w:val="000000"/>
        </w:rPr>
        <w:t xml:space="preserve"> der foreldrene har </w:t>
      </w:r>
      <w:r>
        <w:rPr>
          <w:rFonts w:cs="Arial"/>
          <w:b/>
          <w:color w:val="000000"/>
        </w:rPr>
        <w:t xml:space="preserve">felles foreldreansvar </w:t>
      </w:r>
      <w:r>
        <w:rPr>
          <w:rFonts w:cs="Arial"/>
          <w:color w:val="000000"/>
        </w:rPr>
        <w:t>har begge foreldrene rett til den samme informasjon fra skolen om barnets skolegang. Dersom den av foreldrene som barnet ikke bor hos henvender seg til skolen og ber om informasjon, plikter skolen å imøtekomme dette. Skolen skal da holde vedkommende løpende orientert.</w:t>
      </w:r>
    </w:p>
    <w:p w14:paraId="332BFE08" w14:textId="77777777" w:rsidR="008E5AA4" w:rsidRDefault="008E5AA4" w:rsidP="008E5AA4">
      <w:pPr>
        <w:rPr>
          <w:color w:val="000000"/>
        </w:rPr>
      </w:pPr>
      <w:r>
        <w:rPr>
          <w:rFonts w:cs="Arial"/>
          <w:color w:val="000000"/>
        </w:rPr>
        <w:t> </w:t>
      </w:r>
    </w:p>
    <w:p w14:paraId="39BD3513" w14:textId="77777777" w:rsidR="008E5AA4" w:rsidRDefault="008E5AA4" w:rsidP="008E5AA4">
      <w:pPr>
        <w:rPr>
          <w:color w:val="000000"/>
        </w:rPr>
      </w:pPr>
      <w:r>
        <w:rPr>
          <w:rFonts w:cs="Arial"/>
          <w:b/>
          <w:color w:val="000000"/>
        </w:rPr>
        <w:t>Foresatte som ikke har felles foreldreansvar</w:t>
      </w:r>
    </w:p>
    <w:p w14:paraId="2AA9EE46" w14:textId="2069ECF0" w:rsidR="008E5AA4" w:rsidRDefault="008E5AA4" w:rsidP="008E5AA4">
      <w:pPr>
        <w:rPr>
          <w:color w:val="000000"/>
        </w:rPr>
      </w:pPr>
      <w:r>
        <w:rPr>
          <w:rFonts w:cs="Arial"/>
          <w:color w:val="000000"/>
        </w:rPr>
        <w:t xml:space="preserve">Den som ikke har del i </w:t>
      </w:r>
      <w:r w:rsidR="001B6AB3">
        <w:rPr>
          <w:rFonts w:cs="Arial"/>
          <w:color w:val="000000"/>
        </w:rPr>
        <w:t>foreldreansvaret,</w:t>
      </w:r>
      <w:r>
        <w:rPr>
          <w:rFonts w:cs="Arial"/>
          <w:color w:val="000000"/>
        </w:rPr>
        <w:t xml:space="preserve"> har også rett til opplysninger om barnet fra skolen. Skolen skal derimot ikke gi ut opplysninger til den som ikke har foreldreansvaret uten at denne ber om det. </w:t>
      </w:r>
    </w:p>
    <w:p w14:paraId="5426BB23" w14:textId="77777777" w:rsidR="008E5AA4" w:rsidRDefault="008E5AA4" w:rsidP="008E5AA4">
      <w:pPr>
        <w:rPr>
          <w:color w:val="000000"/>
        </w:rPr>
      </w:pPr>
      <w:r>
        <w:rPr>
          <w:rFonts w:cs="Arial"/>
          <w:color w:val="000000"/>
        </w:rPr>
        <w:t xml:space="preserve">Det skal uansett ikke gis opplysninger hvis det kan være til skade for barnet. </w:t>
      </w:r>
    </w:p>
    <w:p w14:paraId="6CE60108" w14:textId="77777777" w:rsidR="008E5AA4" w:rsidRDefault="008E5AA4" w:rsidP="008E5AA4">
      <w:pPr>
        <w:rPr>
          <w:color w:val="000000"/>
        </w:rPr>
      </w:pPr>
      <w:r>
        <w:rPr>
          <w:rFonts w:cs="Arial"/>
          <w:color w:val="000000"/>
        </w:rPr>
        <w:t>Hvis skolen ikke vil gi opplysninger om barnet, kan forelderen påklage dette til fylkesmannen. I helt spesielle tilfelle kan fylkesmannen bestemme at den som ikke har foreldreansvaret skal miste retten til å få opplysninger om barnet. Dette kan skje hvis opplysningsretten blir misbrukt av forelderen, eller for eksempel hvis foreldrene har meget store konflikter.</w:t>
      </w:r>
    </w:p>
    <w:p w14:paraId="4EC28F82" w14:textId="77777777" w:rsidR="008E5AA4" w:rsidRDefault="008E5AA4" w:rsidP="008E5AA4">
      <w:pPr>
        <w:rPr>
          <w:color w:val="000000"/>
        </w:rPr>
      </w:pPr>
      <w:r>
        <w:rPr>
          <w:rFonts w:cs="Arial"/>
          <w:color w:val="000000"/>
        </w:rPr>
        <w:t> </w:t>
      </w:r>
    </w:p>
    <w:p w14:paraId="190854F5" w14:textId="77777777" w:rsidR="008E5AA4" w:rsidRDefault="008E5AA4" w:rsidP="008E5AA4">
      <w:pPr>
        <w:rPr>
          <w:color w:val="000000"/>
        </w:rPr>
      </w:pPr>
      <w:r>
        <w:rPr>
          <w:rFonts w:cs="Arial"/>
          <w:b/>
          <w:color w:val="000000"/>
        </w:rPr>
        <w:t>Deltakelse på foreldremøter, utviklingssamtaler m.v.</w:t>
      </w:r>
    </w:p>
    <w:p w14:paraId="6FAFEF9A" w14:textId="3B25E2A3" w:rsidR="008E5AA4" w:rsidRDefault="008E5AA4" w:rsidP="008E5AA4">
      <w:pPr>
        <w:rPr>
          <w:color w:val="000000"/>
        </w:rPr>
      </w:pPr>
      <w:r>
        <w:rPr>
          <w:rFonts w:cs="Arial"/>
          <w:color w:val="000000"/>
        </w:rPr>
        <w:t xml:space="preserve">Foreldre som har felles </w:t>
      </w:r>
      <w:r w:rsidR="001B6AB3">
        <w:rPr>
          <w:rFonts w:cs="Arial"/>
          <w:color w:val="000000"/>
        </w:rPr>
        <w:t>foreldreansvar,</w:t>
      </w:r>
      <w:r>
        <w:rPr>
          <w:rFonts w:cs="Arial"/>
          <w:color w:val="000000"/>
        </w:rPr>
        <w:t xml:space="preserve"> har samme rett til å delta på utviklingssamtaler og foreldremøter. Foreldre som ikke har foreldreansvar, har i utgangspunktet ikke rett til å delta på utviklingssamtaler eller foreldremøter. Den forelder som har foreldreretten må da gi sitt samtykke. </w:t>
      </w:r>
    </w:p>
    <w:p w14:paraId="4B87D46A" w14:textId="77777777" w:rsidR="008E5AA4" w:rsidRDefault="008E5AA4" w:rsidP="008E5AA4">
      <w:pPr>
        <w:rPr>
          <w:color w:val="000000"/>
        </w:rPr>
      </w:pPr>
      <w:r>
        <w:rPr>
          <w:rFonts w:cs="Arial"/>
          <w:color w:val="000000"/>
        </w:rPr>
        <w:t> </w:t>
      </w:r>
    </w:p>
    <w:p w14:paraId="34ECCEE2" w14:textId="77777777" w:rsidR="008E5AA4" w:rsidRDefault="008E5AA4" w:rsidP="008E5AA4">
      <w:pPr>
        <w:rPr>
          <w:color w:val="000000"/>
        </w:rPr>
      </w:pPr>
      <w:r>
        <w:rPr>
          <w:rFonts w:cs="Arial"/>
          <w:b/>
          <w:color w:val="000000"/>
        </w:rPr>
        <w:t>Forholdet til ny samboer/ektefelle</w:t>
      </w:r>
    </w:p>
    <w:p w14:paraId="7BC98EE9" w14:textId="07B6DD83" w:rsidR="008E5AA4" w:rsidRDefault="008E5AA4" w:rsidP="008E5AA4">
      <w:pPr>
        <w:rPr>
          <w:color w:val="000000"/>
        </w:rPr>
      </w:pPr>
      <w:r>
        <w:rPr>
          <w:rFonts w:cs="Arial"/>
          <w:color w:val="000000"/>
        </w:rPr>
        <w:t xml:space="preserve">Foreldrenes nye samboere/ektefeller har ingen formell foreldrerolle eller </w:t>
      </w:r>
      <w:r w:rsidR="001B6AB3">
        <w:rPr>
          <w:rFonts w:cs="Arial"/>
          <w:color w:val="000000"/>
        </w:rPr>
        <w:t>foreldreansvar</w:t>
      </w:r>
      <w:r>
        <w:rPr>
          <w:rFonts w:cs="Arial"/>
          <w:color w:val="000000"/>
        </w:rPr>
        <w:t xml:space="preserve"> overfor eleven. Som en følge av dette har vedkommende heller ikke noen automatisk rett til informasjon om eleven.  Dette gjelder selv om vedkommende bor sammen med eleven og er en viktig omsorgsperson.</w:t>
      </w:r>
    </w:p>
    <w:p w14:paraId="7E7C868A" w14:textId="77777777" w:rsidR="008E5AA4" w:rsidRDefault="008E5AA4" w:rsidP="008E5AA4">
      <w:pPr>
        <w:rPr>
          <w:color w:val="000000"/>
        </w:rPr>
      </w:pPr>
      <w:r>
        <w:rPr>
          <w:rFonts w:cs="Arial"/>
          <w:color w:val="000000"/>
        </w:rPr>
        <w:t> </w:t>
      </w:r>
    </w:p>
    <w:p w14:paraId="0A424CC1" w14:textId="77777777" w:rsidR="008E5AA4" w:rsidRDefault="008E5AA4" w:rsidP="008E5AA4">
      <w:pPr>
        <w:numPr>
          <w:ilvl w:val="0"/>
          <w:numId w:val="7"/>
        </w:numPr>
        <w:rPr>
          <w:rFonts w:ascii="Arial" w:hAnsi="Arial" w:cs="Arial"/>
          <w:color w:val="000000"/>
          <w:sz w:val="23"/>
          <w:szCs w:val="23"/>
        </w:rPr>
      </w:pPr>
      <w:r>
        <w:rPr>
          <w:rFonts w:ascii="Arial" w:hAnsi="Arial" w:cs="Arial"/>
          <w:color w:val="000000"/>
        </w:rPr>
        <w:t>Skolen kan ikke gi taushetsbelagt informasjon til vedkommende med mindre det foreligger samtykke fra en som har foreldreansvar.</w:t>
      </w:r>
    </w:p>
    <w:p w14:paraId="2C873BE4" w14:textId="77777777" w:rsidR="008E5AA4" w:rsidRDefault="008E5AA4" w:rsidP="008E5AA4">
      <w:pPr>
        <w:rPr>
          <w:color w:val="000000"/>
        </w:rPr>
      </w:pPr>
      <w:r>
        <w:rPr>
          <w:rFonts w:cs="Arial"/>
          <w:color w:val="000000"/>
        </w:rPr>
        <w:t> </w:t>
      </w:r>
    </w:p>
    <w:p w14:paraId="12296434" w14:textId="77777777" w:rsidR="008E5AA4" w:rsidRDefault="008E5AA4" w:rsidP="008E5AA4">
      <w:pPr>
        <w:rPr>
          <w:rFonts w:cs="Arial"/>
          <w:color w:val="000000"/>
        </w:rPr>
      </w:pPr>
    </w:p>
    <w:p w14:paraId="694F34EC" w14:textId="77777777" w:rsidR="008E5AA4" w:rsidRDefault="008E5AA4" w:rsidP="008E5AA4">
      <w:pPr>
        <w:rPr>
          <w:rFonts w:cs="Arial"/>
          <w:color w:val="000000"/>
        </w:rPr>
      </w:pPr>
    </w:p>
    <w:p w14:paraId="1BA64292" w14:textId="77777777" w:rsidR="008E5AA4" w:rsidRDefault="008E5AA4" w:rsidP="008E5AA4">
      <w:pPr>
        <w:rPr>
          <w:rFonts w:cs="Arial"/>
          <w:color w:val="000000"/>
        </w:rPr>
      </w:pPr>
    </w:p>
    <w:p w14:paraId="23D9D778" w14:textId="77777777" w:rsidR="001B6AB3" w:rsidRDefault="001B6AB3" w:rsidP="008E5AA4">
      <w:pPr>
        <w:rPr>
          <w:rFonts w:cs="Arial"/>
          <w:color w:val="000000"/>
        </w:rPr>
      </w:pPr>
    </w:p>
    <w:p w14:paraId="6A5D9362" w14:textId="77777777" w:rsidR="001B6AB3" w:rsidRDefault="001B6AB3" w:rsidP="008E5AA4">
      <w:pPr>
        <w:rPr>
          <w:rFonts w:cs="Arial"/>
          <w:color w:val="000000"/>
        </w:rPr>
      </w:pPr>
    </w:p>
    <w:p w14:paraId="54E63D82" w14:textId="77777777" w:rsidR="001B6AB3" w:rsidRDefault="001B6AB3" w:rsidP="008E5AA4">
      <w:pPr>
        <w:rPr>
          <w:rFonts w:cs="Arial"/>
          <w:color w:val="000000"/>
        </w:rPr>
      </w:pPr>
    </w:p>
    <w:p w14:paraId="6BD0461A" w14:textId="77777777" w:rsidR="001B6AB3" w:rsidRDefault="001B6AB3" w:rsidP="008E5AA4">
      <w:pPr>
        <w:rPr>
          <w:rFonts w:cs="Arial"/>
          <w:color w:val="000000"/>
        </w:rPr>
      </w:pPr>
    </w:p>
    <w:p w14:paraId="125A08A6" w14:textId="77777777" w:rsidR="001B6AB3" w:rsidRDefault="001B6AB3" w:rsidP="008E5AA4">
      <w:pPr>
        <w:rPr>
          <w:rFonts w:cs="Arial"/>
          <w:color w:val="000000"/>
        </w:rPr>
      </w:pPr>
    </w:p>
    <w:p w14:paraId="5B116102" w14:textId="70951BA2" w:rsidR="008E5AA4" w:rsidRDefault="008E5AA4" w:rsidP="008E5AA4">
      <w:pPr>
        <w:rPr>
          <w:color w:val="000000"/>
        </w:rPr>
      </w:pPr>
      <w:r>
        <w:rPr>
          <w:rFonts w:cs="Arial"/>
          <w:color w:val="000000"/>
        </w:rPr>
        <w:t>Har foreldrene delt foreldreansvar, må begge</w:t>
      </w:r>
      <w:r w:rsidR="001B6AB3">
        <w:rPr>
          <w:rFonts w:cs="Arial"/>
          <w:color w:val="000000"/>
        </w:rPr>
        <w:t xml:space="preserve"> gi</w:t>
      </w:r>
      <w:r>
        <w:rPr>
          <w:rFonts w:cs="Arial"/>
          <w:color w:val="000000"/>
        </w:rPr>
        <w:t xml:space="preserve"> samtykke.</w:t>
      </w:r>
    </w:p>
    <w:p w14:paraId="44C378FF" w14:textId="77777777" w:rsidR="008E5AA4" w:rsidRDefault="008E5AA4" w:rsidP="008E5AA4">
      <w:pPr>
        <w:rPr>
          <w:color w:val="000000"/>
        </w:rPr>
      </w:pPr>
      <w:r>
        <w:rPr>
          <w:rFonts w:cs="Arial"/>
          <w:color w:val="000000"/>
        </w:rPr>
        <w:t>Skolens taushetsplikt er begrenset til opplysninger om personlige forhold. Skolen er ikke avhengig av samtykkeerklæring for å kunne gi opplysninger av mer generell og praktisk karakter, slik som timeplan, læreplan, gymtøy med mer.</w:t>
      </w:r>
    </w:p>
    <w:p w14:paraId="1A059E5D" w14:textId="77777777" w:rsidR="008E5AA4" w:rsidRDefault="008E5AA4" w:rsidP="008E5AA4">
      <w:pPr>
        <w:rPr>
          <w:color w:val="000000"/>
        </w:rPr>
      </w:pPr>
      <w:r>
        <w:rPr>
          <w:color w:val="000000"/>
        </w:rPr>
        <w:t> </w:t>
      </w:r>
    </w:p>
    <w:p w14:paraId="64991373" w14:textId="77777777" w:rsidR="008E5AA4" w:rsidRDefault="008E5AA4" w:rsidP="008E5AA4">
      <w:pPr>
        <w:rPr>
          <w:b/>
          <w:sz w:val="28"/>
          <w:szCs w:val="28"/>
        </w:rPr>
      </w:pPr>
    </w:p>
    <w:p w14:paraId="5F8C0F6C" w14:textId="77777777" w:rsidR="008E5AA4" w:rsidRDefault="008E5AA4" w:rsidP="008E5AA4">
      <w:pPr>
        <w:rPr>
          <w:b/>
          <w:sz w:val="28"/>
          <w:szCs w:val="28"/>
        </w:rPr>
      </w:pPr>
    </w:p>
    <w:p w14:paraId="1B388A9D" w14:textId="77777777" w:rsidR="008E5AA4" w:rsidRDefault="008E5AA4" w:rsidP="008E5AA4">
      <w:pPr>
        <w:rPr>
          <w:b/>
          <w:sz w:val="28"/>
          <w:szCs w:val="28"/>
        </w:rPr>
      </w:pPr>
    </w:p>
    <w:p w14:paraId="632A5D7C" w14:textId="77777777" w:rsidR="008E5AA4" w:rsidRDefault="008E5AA4" w:rsidP="008E5AA4">
      <w:pPr>
        <w:rPr>
          <w:b/>
          <w:sz w:val="28"/>
          <w:szCs w:val="28"/>
        </w:rPr>
      </w:pPr>
      <w:r>
        <w:rPr>
          <w:b/>
          <w:sz w:val="28"/>
          <w:szCs w:val="28"/>
        </w:rPr>
        <w:t>Gjelder samtykket også for andre samtaler/møter om barnets forhold til skolen?</w:t>
      </w:r>
    </w:p>
    <w:p w14:paraId="6B513D94" w14:textId="77777777" w:rsidR="008E5AA4" w:rsidRDefault="008E5AA4" w:rsidP="008E5AA4">
      <w:pPr>
        <w:rPr>
          <w:b/>
          <w:sz w:val="28"/>
          <w:szCs w:val="28"/>
        </w:rPr>
      </w:pPr>
    </w:p>
    <w:p w14:paraId="26B4474F" w14:textId="77777777" w:rsidR="008E5AA4" w:rsidRDefault="008E5AA4" w:rsidP="008E5AA4">
      <w:pPr>
        <w:rPr>
          <w:b/>
          <w:sz w:val="28"/>
          <w:szCs w:val="28"/>
        </w:rPr>
      </w:pPr>
      <w:r>
        <w:rPr>
          <w:rFonts w:ascii="Webdings" w:hAnsi="Webdings"/>
          <w:b/>
          <w:sz w:val="28"/>
          <w:szCs w:val="28"/>
        </w:rPr>
        <w:t></w:t>
      </w:r>
      <w:r>
        <w:rPr>
          <w:rFonts w:ascii="Webdings" w:hAnsi="Webdings"/>
          <w:b/>
          <w:sz w:val="28"/>
          <w:szCs w:val="28"/>
        </w:rPr>
        <w:t></w:t>
      </w:r>
      <w:r>
        <w:rPr>
          <w:b/>
          <w:sz w:val="28"/>
          <w:szCs w:val="28"/>
        </w:rPr>
        <w:t xml:space="preserve">Ja                 </w:t>
      </w:r>
      <w:r>
        <w:rPr>
          <w:rFonts w:ascii="Webdings" w:hAnsi="Webdings"/>
          <w:b/>
          <w:sz w:val="28"/>
          <w:szCs w:val="28"/>
        </w:rPr>
        <w:t></w:t>
      </w:r>
      <w:r>
        <w:rPr>
          <w:rFonts w:ascii="Webdings" w:hAnsi="Webdings"/>
          <w:b/>
          <w:sz w:val="28"/>
          <w:szCs w:val="28"/>
        </w:rPr>
        <w:t></w:t>
      </w:r>
      <w:r>
        <w:rPr>
          <w:b/>
          <w:sz w:val="28"/>
          <w:szCs w:val="28"/>
        </w:rPr>
        <w:t>Nei</w:t>
      </w:r>
    </w:p>
    <w:p w14:paraId="6D2074F1" w14:textId="77777777" w:rsidR="008E5AA4" w:rsidRDefault="008E5AA4" w:rsidP="008E5AA4">
      <w:pPr>
        <w:rPr>
          <w:b/>
          <w:sz w:val="28"/>
          <w:szCs w:val="28"/>
        </w:rPr>
      </w:pPr>
    </w:p>
    <w:p w14:paraId="11333A30" w14:textId="77777777" w:rsidR="008E5AA4" w:rsidRDefault="008E5AA4" w:rsidP="008E5AA4">
      <w:pPr>
        <w:rPr>
          <w:b/>
          <w:sz w:val="28"/>
          <w:szCs w:val="28"/>
        </w:rPr>
      </w:pPr>
      <w:r>
        <w:rPr>
          <w:b/>
          <w:sz w:val="28"/>
          <w:szCs w:val="28"/>
        </w:rPr>
        <w:t>Er det en forutsetning at den andre av barnets foreldre deltar på møtet/samtalen.</w:t>
      </w:r>
    </w:p>
    <w:p w14:paraId="754C07FE" w14:textId="77777777" w:rsidR="008E5AA4" w:rsidRDefault="008E5AA4" w:rsidP="008E5AA4">
      <w:pPr>
        <w:rPr>
          <w:b/>
          <w:sz w:val="28"/>
          <w:szCs w:val="28"/>
        </w:rPr>
      </w:pPr>
    </w:p>
    <w:p w14:paraId="00DBA333" w14:textId="77777777" w:rsidR="008E5AA4" w:rsidRDefault="008E5AA4" w:rsidP="008E5AA4">
      <w:pPr>
        <w:rPr>
          <w:b/>
          <w:sz w:val="28"/>
          <w:szCs w:val="28"/>
        </w:rPr>
      </w:pPr>
      <w:r>
        <w:rPr>
          <w:rFonts w:ascii="Webdings" w:hAnsi="Webdings"/>
          <w:b/>
          <w:sz w:val="28"/>
          <w:szCs w:val="28"/>
        </w:rPr>
        <w:t></w:t>
      </w:r>
      <w:r>
        <w:rPr>
          <w:rFonts w:ascii="Webdings" w:hAnsi="Webdings"/>
          <w:b/>
          <w:sz w:val="28"/>
          <w:szCs w:val="28"/>
        </w:rPr>
        <w:t></w:t>
      </w:r>
      <w:r>
        <w:rPr>
          <w:b/>
          <w:sz w:val="28"/>
          <w:szCs w:val="28"/>
        </w:rPr>
        <w:t xml:space="preserve">Ja                 </w:t>
      </w:r>
      <w:r>
        <w:rPr>
          <w:rFonts w:ascii="Webdings" w:hAnsi="Webdings"/>
          <w:b/>
          <w:sz w:val="28"/>
          <w:szCs w:val="28"/>
        </w:rPr>
        <w:t></w:t>
      </w:r>
      <w:r>
        <w:rPr>
          <w:rFonts w:ascii="Webdings" w:hAnsi="Webdings"/>
          <w:b/>
          <w:sz w:val="28"/>
          <w:szCs w:val="28"/>
        </w:rPr>
        <w:t></w:t>
      </w:r>
      <w:r>
        <w:rPr>
          <w:b/>
          <w:sz w:val="28"/>
          <w:szCs w:val="28"/>
        </w:rPr>
        <w:t>Nei</w:t>
      </w:r>
    </w:p>
    <w:p w14:paraId="05107BD3" w14:textId="77777777" w:rsidR="008E5AA4" w:rsidRDefault="008E5AA4" w:rsidP="008E5AA4">
      <w:pPr>
        <w:rPr>
          <w:b/>
          <w:sz w:val="28"/>
          <w:szCs w:val="28"/>
        </w:rPr>
      </w:pPr>
    </w:p>
    <w:p w14:paraId="646B0C24" w14:textId="77777777" w:rsidR="008E5AA4" w:rsidRDefault="008E5AA4" w:rsidP="008E5AA4">
      <w:pPr>
        <w:rPr>
          <w:b/>
          <w:sz w:val="28"/>
          <w:szCs w:val="28"/>
        </w:rPr>
      </w:pPr>
    </w:p>
    <w:p w14:paraId="79BDB925" w14:textId="77777777" w:rsidR="008E5AA4" w:rsidRDefault="008E5AA4" w:rsidP="008E5AA4">
      <w:pPr>
        <w:rPr>
          <w:b/>
          <w:sz w:val="28"/>
          <w:szCs w:val="28"/>
        </w:rPr>
      </w:pPr>
      <w:r>
        <w:rPr>
          <w:b/>
          <w:sz w:val="28"/>
          <w:szCs w:val="28"/>
        </w:rPr>
        <w:t>Samtykket gjelder så lenge barnet er elev ved skolen eller til jeg skriftlig tilbake-kaller det.</w:t>
      </w:r>
    </w:p>
    <w:p w14:paraId="7E74A8E3" w14:textId="77777777" w:rsidR="008E5AA4" w:rsidRDefault="008E5AA4" w:rsidP="008E5AA4">
      <w:pPr>
        <w:rPr>
          <w:b/>
          <w:sz w:val="28"/>
          <w:szCs w:val="28"/>
        </w:rPr>
      </w:pPr>
    </w:p>
    <w:p w14:paraId="5C8014C2" w14:textId="77777777" w:rsidR="008E5AA4" w:rsidRDefault="008E5AA4" w:rsidP="008E5AA4">
      <w:pPr>
        <w:rPr>
          <w:b/>
          <w:sz w:val="28"/>
          <w:szCs w:val="28"/>
        </w:rPr>
      </w:pPr>
    </w:p>
    <w:p w14:paraId="38A93FE7" w14:textId="77777777" w:rsidR="008E5AA4" w:rsidRDefault="008E5AA4" w:rsidP="008E5AA4">
      <w:pPr>
        <w:rPr>
          <w:b/>
          <w:sz w:val="28"/>
          <w:szCs w:val="28"/>
        </w:rPr>
      </w:pPr>
    </w:p>
    <w:p w14:paraId="50054A32" w14:textId="77777777" w:rsidR="008E5AA4" w:rsidRDefault="008E5AA4" w:rsidP="008E5AA4">
      <w:pPr>
        <w:rPr>
          <w:b/>
          <w:sz w:val="28"/>
          <w:szCs w:val="28"/>
        </w:rPr>
      </w:pPr>
    </w:p>
    <w:p w14:paraId="75FC52BA" w14:textId="77777777" w:rsidR="008E5AA4" w:rsidRDefault="008E5AA4" w:rsidP="008E5AA4">
      <w:pPr>
        <w:rPr>
          <w:b/>
          <w:sz w:val="28"/>
          <w:szCs w:val="28"/>
        </w:rPr>
      </w:pPr>
      <w:r>
        <w:rPr>
          <w:b/>
          <w:sz w:val="28"/>
          <w:szCs w:val="28"/>
        </w:rPr>
        <w:t>____________     _________________________     _____________________________</w:t>
      </w:r>
    </w:p>
    <w:p w14:paraId="6BFE9F5B" w14:textId="77777777" w:rsidR="008E5AA4" w:rsidRDefault="008E5AA4" w:rsidP="008E5AA4">
      <w:r>
        <w:rPr>
          <w:b/>
          <w:sz w:val="28"/>
          <w:szCs w:val="28"/>
        </w:rPr>
        <w:t xml:space="preserve">        </w:t>
      </w:r>
      <w:r>
        <w:t>Dato                                     Sted</w:t>
      </w:r>
      <w:r>
        <w:tab/>
      </w:r>
      <w:r>
        <w:tab/>
      </w:r>
      <w:r>
        <w:tab/>
      </w:r>
      <w:r>
        <w:tab/>
        <w:t xml:space="preserve">                       Navn*</w:t>
      </w:r>
    </w:p>
    <w:p w14:paraId="22345494" w14:textId="77777777" w:rsidR="008E5AA4" w:rsidRDefault="008E5AA4" w:rsidP="008E5AA4">
      <w:pPr>
        <w:rPr>
          <w:sz w:val="28"/>
          <w:szCs w:val="28"/>
        </w:rPr>
      </w:pPr>
    </w:p>
    <w:p w14:paraId="4C9D889B" w14:textId="77777777" w:rsidR="008E5AA4" w:rsidRDefault="008E5AA4" w:rsidP="008E5AA4">
      <w:pPr>
        <w:rPr>
          <w:sz w:val="28"/>
          <w:szCs w:val="28"/>
        </w:rPr>
      </w:pPr>
    </w:p>
    <w:p w14:paraId="528E9027" w14:textId="77777777" w:rsidR="008E5AA4" w:rsidRDefault="008E5AA4" w:rsidP="008E5AA4">
      <w:pPr>
        <w:ind w:left="360"/>
        <w:rPr>
          <w:sz w:val="28"/>
          <w:szCs w:val="28"/>
        </w:rPr>
      </w:pPr>
    </w:p>
    <w:p w14:paraId="423D0CF2" w14:textId="25CC5059" w:rsidR="008E5AA4" w:rsidRDefault="008E5AA4" w:rsidP="008E5AA4">
      <w:r>
        <w:t xml:space="preserve">*  Elever som har fylt 15 år underskriver selv. I andre </w:t>
      </w:r>
      <w:r w:rsidR="001B6AB3">
        <w:t>tilfeller</w:t>
      </w:r>
      <w:r>
        <w:t xml:space="preserve"> må elevens foresatte underskrive.</w:t>
      </w:r>
    </w:p>
    <w:p w14:paraId="6874DA3C" w14:textId="77777777" w:rsidR="00F0008E" w:rsidRPr="00F0008E" w:rsidRDefault="00F0008E" w:rsidP="0027094D">
      <w:pPr>
        <w:spacing w:line="360" w:lineRule="auto"/>
        <w:rPr>
          <w:sz w:val="24"/>
          <w:szCs w:val="24"/>
        </w:rPr>
      </w:pPr>
    </w:p>
    <w:p w14:paraId="631302CD" w14:textId="77777777" w:rsidR="001A2E54" w:rsidRPr="00D44606" w:rsidRDefault="001A2E54" w:rsidP="004D579C">
      <w:pPr>
        <w:rPr>
          <w:sz w:val="28"/>
          <w:szCs w:val="28"/>
        </w:rPr>
      </w:pPr>
    </w:p>
    <w:sectPr w:rsidR="001A2E54" w:rsidRPr="00D44606" w:rsidSect="001A2E54">
      <w:headerReference w:type="default" r:id="rId7"/>
      <w:footerReference w:type="default" r:id="rId8"/>
      <w:pgSz w:w="11906" w:h="16838"/>
      <w:pgMar w:top="1418"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0FA0" w14:textId="77777777" w:rsidR="007B7290" w:rsidRDefault="007B7290">
      <w:r>
        <w:separator/>
      </w:r>
    </w:p>
  </w:endnote>
  <w:endnote w:type="continuationSeparator" w:id="0">
    <w:p w14:paraId="17549B93" w14:textId="77777777" w:rsidR="007B7290" w:rsidRDefault="007B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679" w14:textId="11D7EF25" w:rsidR="00A7214F" w:rsidRDefault="00C14C58" w:rsidP="00BB6FEA">
    <w:pPr>
      <w:pStyle w:val="Bunntekst"/>
      <w:tabs>
        <w:tab w:val="clear" w:pos="9072"/>
      </w:tabs>
    </w:pPr>
    <w:r>
      <w:t>Besøksadresse:</w:t>
    </w:r>
    <w:r>
      <w:tab/>
    </w:r>
    <w:r w:rsidR="007E57C8">
      <w:tab/>
    </w:r>
    <w:r w:rsidR="007E57C8">
      <w:tab/>
      <w:t>E-</w:t>
    </w:r>
    <w:r w:rsidR="00BF635D">
      <w:t>post: postmottak@bronnoy.kommune.no</w:t>
    </w:r>
    <w:r>
      <w:br/>
      <w:t>Sievert Nielsens gt.24</w:t>
    </w:r>
  </w:p>
  <w:p w14:paraId="29093860" w14:textId="16FEABB4" w:rsidR="00BF635D" w:rsidRDefault="00C14C58" w:rsidP="00BF635D">
    <w:pPr>
      <w:pStyle w:val="Bunntekst"/>
    </w:pPr>
    <w:r>
      <w:t>8905 Brønnøysund</w:t>
    </w:r>
    <w:r w:rsidR="00BF635D">
      <w:tab/>
    </w:r>
    <w:r w:rsidR="00BF635D">
      <w:tab/>
    </w:r>
    <w:r w:rsidR="00BF635D">
      <w:tab/>
    </w:r>
    <w:r w:rsidR="00BF635D">
      <w:tab/>
    </w:r>
    <w:r w:rsidR="00BF635D">
      <w:tab/>
      <w:t>Telefon åpningstid: 10:00 – 14:00</w:t>
    </w:r>
  </w:p>
  <w:p w14:paraId="61969D66" w14:textId="0A6291EA" w:rsidR="00BF635D" w:rsidRDefault="000C3F41" w:rsidP="00BF635D">
    <w:pPr>
      <w:pStyle w:val="Bunntekst"/>
      <w:tabs>
        <w:tab w:val="clear" w:pos="9072"/>
      </w:tabs>
    </w:pPr>
    <w:r>
      <w:t xml:space="preserve">Organisasjonsnummer: </w:t>
    </w:r>
    <w:r w:rsidR="007E57C8">
      <w:t>964 983</w:t>
    </w:r>
    <w:r w:rsidR="00BF635D">
      <w:t> </w:t>
    </w:r>
    <w:r w:rsidR="007E57C8">
      <w:t>291</w:t>
    </w:r>
    <w:r w:rsidR="00BF635D">
      <w:tab/>
    </w:r>
    <w:r w:rsidR="00BF635D">
      <w:tab/>
    </w:r>
    <w:r w:rsidR="00BF635D">
      <w:tab/>
    </w:r>
    <w:r w:rsidR="00BF635D">
      <w:tab/>
    </w:r>
    <w:r w:rsidR="00BF635D">
      <w:tab/>
      <w:t>75 01 20 00</w:t>
    </w:r>
  </w:p>
  <w:p w14:paraId="48A5D9A5" w14:textId="6A21424C" w:rsidR="00C14C58" w:rsidRDefault="00C14C58" w:rsidP="00BB6FEA">
    <w:pPr>
      <w:pStyle w:val="Bunntekst"/>
      <w:tabs>
        <w:tab w:val="clear" w:pos="9072"/>
      </w:tabs>
    </w:pPr>
  </w:p>
  <w:p w14:paraId="60ECA64D" w14:textId="77777777" w:rsidR="00A7214F" w:rsidRDefault="00A7214F" w:rsidP="00BB6FEA">
    <w:pPr>
      <w:pStyle w:val="Bunntekst"/>
      <w:tabs>
        <w:tab w:val="clear" w:pos="9072"/>
      </w:tabs>
    </w:pPr>
  </w:p>
  <w:p w14:paraId="39E63AC2" w14:textId="526DFF6C" w:rsidR="00DA2D40" w:rsidRDefault="00DA2D40" w:rsidP="00BB6FEA">
    <w:pPr>
      <w:pStyle w:val="Bunntekst"/>
      <w:tabs>
        <w:tab w:val="clear"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7DCC" w14:textId="77777777" w:rsidR="007B7290" w:rsidRDefault="007B7290">
      <w:r>
        <w:separator/>
      </w:r>
    </w:p>
  </w:footnote>
  <w:footnote w:type="continuationSeparator" w:id="0">
    <w:p w14:paraId="2BFB8AAB" w14:textId="77777777" w:rsidR="007B7290" w:rsidRDefault="007B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A332" w14:textId="77777777" w:rsidR="00DA2D40" w:rsidRDefault="001913AA">
    <w:pPr>
      <w:pStyle w:val="Topptekst"/>
    </w:pPr>
    <w:r>
      <w:rPr>
        <w:noProof/>
      </w:rPr>
      <mc:AlternateContent>
        <mc:Choice Requires="wps">
          <w:drawing>
            <wp:anchor distT="0" distB="0" distL="114300" distR="114300" simplePos="0" relativeHeight="251657728" behindDoc="0" locked="0" layoutInCell="1" allowOverlap="1" wp14:anchorId="71014FA0" wp14:editId="5A58937A">
              <wp:simplePos x="0" y="0"/>
              <wp:positionH relativeFrom="column">
                <wp:posOffset>800100</wp:posOffset>
              </wp:positionH>
              <wp:positionV relativeFrom="paragraph">
                <wp:posOffset>-6985</wp:posOffset>
              </wp:positionV>
              <wp:extent cx="5486400" cy="8001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8B34B" w14:textId="77777777" w:rsidR="00DA2D40" w:rsidRPr="00521DC0" w:rsidRDefault="00DA2D40" w:rsidP="00521DC0">
                          <w:pPr>
                            <w:pStyle w:val="Topptekst"/>
                            <w:tabs>
                              <w:tab w:val="clear" w:pos="4536"/>
                              <w:tab w:val="clear" w:pos="9072"/>
                            </w:tabs>
                            <w:rPr>
                              <w:b/>
                            </w:rPr>
                          </w:pPr>
                          <w:r w:rsidRPr="00521DC0">
                            <w:rPr>
                              <w:b/>
                            </w:rPr>
                            <w:t>Brønnøy kommune</w:t>
                          </w:r>
                        </w:p>
                        <w:p w14:paraId="1842FC12" w14:textId="77777777" w:rsidR="00521DC0" w:rsidRPr="00521DC0" w:rsidRDefault="00521DC0" w:rsidP="00521DC0">
                          <w:pPr>
                            <w:pStyle w:val="Topptekst"/>
                            <w:tabs>
                              <w:tab w:val="clear" w:pos="4536"/>
                              <w:tab w:val="clear" w:pos="9072"/>
                            </w:tabs>
                            <w:rPr>
                              <w:b/>
                            </w:rPr>
                          </w:pPr>
                          <w:r w:rsidRPr="00521DC0">
                            <w:rPr>
                              <w:b/>
                            </w:rPr>
                            <w:t>Oppvekst</w:t>
                          </w:r>
                        </w:p>
                        <w:p w14:paraId="5CCCFE60" w14:textId="77777777" w:rsidR="00521DC0" w:rsidRPr="00521DC0" w:rsidRDefault="00521DC0" w:rsidP="00521DC0">
                          <w:pPr>
                            <w:pStyle w:val="Topptekst"/>
                            <w:tabs>
                              <w:tab w:val="clear" w:pos="4536"/>
                              <w:tab w:val="clear" w:pos="9072"/>
                            </w:tabs>
                            <w:rPr>
                              <w:b/>
                            </w:rPr>
                          </w:pPr>
                          <w:r w:rsidRPr="00521DC0">
                            <w:rPr>
                              <w:b/>
                            </w:rPr>
                            <w:t>Rådhuset</w:t>
                          </w:r>
                        </w:p>
                        <w:p w14:paraId="3F479FC9" w14:textId="77777777" w:rsidR="00DA2D40" w:rsidRPr="00521DC0" w:rsidRDefault="00521DC0" w:rsidP="00521DC0">
                          <w:pPr>
                            <w:pStyle w:val="Topptekst"/>
                            <w:tabs>
                              <w:tab w:val="clear" w:pos="4536"/>
                              <w:tab w:val="clear" w:pos="9072"/>
                            </w:tabs>
                            <w:rPr>
                              <w:b/>
                              <w:bCs/>
                              <w:sz w:val="24"/>
                              <w:szCs w:val="24"/>
                            </w:rPr>
                          </w:pPr>
                          <w:r w:rsidRPr="00521DC0">
                            <w:rPr>
                              <w:b/>
                            </w:rPr>
                            <w:t>8905 Brønnøysund</w:t>
                          </w:r>
                          <w:r w:rsidR="00DA2D40" w:rsidRPr="00521DC0">
                            <w:rPr>
                              <w:b/>
                              <w:bCs/>
                              <w:sz w:val="24"/>
                              <w:szCs w:val="24"/>
                            </w:rPr>
                            <w:tab/>
                          </w:r>
                        </w:p>
                        <w:p w14:paraId="39C9C5F9" w14:textId="77777777" w:rsidR="00521DC0" w:rsidRPr="006D0B62" w:rsidRDefault="00521DC0">
                          <w:pPr>
                            <w:pStyle w:val="Topptekst"/>
                            <w:tabs>
                              <w:tab w:val="clear" w:pos="4536"/>
                              <w:tab w:val="clear" w:pos="9072"/>
                            </w:tabs>
                            <w:rPr>
                              <w:b/>
                              <w:bCs/>
                            </w:rPr>
                          </w:pPr>
                        </w:p>
                        <w:p w14:paraId="0CBCC723" w14:textId="77777777" w:rsidR="00DA2D40" w:rsidRDefault="00DA2D40">
                          <w:pPr>
                            <w:pStyle w:val="Topptekst"/>
                            <w:tabs>
                              <w:tab w:val="clear" w:pos="4536"/>
                              <w:tab w:val="clear" w:pos="9072"/>
                            </w:tabs>
                            <w:ind w:left="2832" w:firstLine="708"/>
                            <w:rPr>
                              <w:bCs/>
                            </w:rPr>
                          </w:pPr>
                          <w:r>
                            <w:rPr>
                              <w:bCs/>
                            </w:rPr>
                            <w:t xml:space="preserve"> </w:t>
                          </w:r>
                        </w:p>
                        <w:p w14:paraId="41304FD9" w14:textId="77777777" w:rsidR="00DA2D40" w:rsidRDefault="00DA2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4FA0" id="_x0000_t202" coordsize="21600,21600" o:spt="202" path="m,l,21600r21600,l21600,xe">
              <v:stroke joinstyle="miter"/>
              <v:path gradientshapeok="t" o:connecttype="rect"/>
            </v:shapetype>
            <v:shape id="Text Box 1" o:spid="_x0000_s1026" type="#_x0000_t202" style="position:absolute;margin-left:63pt;margin-top:-.55pt;width:6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" stroked="f">
              <v:textbox>
                <w:txbxContent>
                  <w:p w14:paraId="1638B34B" w14:textId="77777777" w:rsidR="00DA2D40" w:rsidRPr="00521DC0" w:rsidRDefault="00DA2D40" w:rsidP="00521DC0">
                    <w:pPr>
                      <w:pStyle w:val="Topptekst"/>
                      <w:tabs>
                        <w:tab w:val="clear" w:pos="4536"/>
                        <w:tab w:val="clear" w:pos="9072"/>
                      </w:tabs>
                      <w:rPr>
                        <w:b/>
                      </w:rPr>
                    </w:pPr>
                    <w:r w:rsidRPr="00521DC0">
                      <w:rPr>
                        <w:b/>
                      </w:rPr>
                      <w:t>Brønnøy kommune</w:t>
                    </w:r>
                  </w:p>
                  <w:p w14:paraId="1842FC12" w14:textId="77777777" w:rsidR="00521DC0" w:rsidRPr="00521DC0" w:rsidRDefault="00521DC0" w:rsidP="00521DC0">
                    <w:pPr>
                      <w:pStyle w:val="Topptekst"/>
                      <w:tabs>
                        <w:tab w:val="clear" w:pos="4536"/>
                        <w:tab w:val="clear" w:pos="9072"/>
                      </w:tabs>
                      <w:rPr>
                        <w:b/>
                      </w:rPr>
                    </w:pPr>
                    <w:r w:rsidRPr="00521DC0">
                      <w:rPr>
                        <w:b/>
                      </w:rPr>
                      <w:t>Oppvekst</w:t>
                    </w:r>
                  </w:p>
                  <w:p w14:paraId="5CCCFE60" w14:textId="77777777" w:rsidR="00521DC0" w:rsidRPr="00521DC0" w:rsidRDefault="00521DC0" w:rsidP="00521DC0">
                    <w:pPr>
                      <w:pStyle w:val="Topptekst"/>
                      <w:tabs>
                        <w:tab w:val="clear" w:pos="4536"/>
                        <w:tab w:val="clear" w:pos="9072"/>
                      </w:tabs>
                      <w:rPr>
                        <w:b/>
                      </w:rPr>
                    </w:pPr>
                    <w:r w:rsidRPr="00521DC0">
                      <w:rPr>
                        <w:b/>
                      </w:rPr>
                      <w:t>Rådhuset</w:t>
                    </w:r>
                  </w:p>
                  <w:p w14:paraId="3F479FC9" w14:textId="77777777" w:rsidR="00DA2D40" w:rsidRPr="00521DC0" w:rsidRDefault="00521DC0" w:rsidP="00521DC0">
                    <w:pPr>
                      <w:pStyle w:val="Topptekst"/>
                      <w:tabs>
                        <w:tab w:val="clear" w:pos="4536"/>
                        <w:tab w:val="clear" w:pos="9072"/>
                      </w:tabs>
                      <w:rPr>
                        <w:b/>
                        <w:bCs/>
                        <w:sz w:val="24"/>
                        <w:szCs w:val="24"/>
                      </w:rPr>
                    </w:pPr>
                    <w:r w:rsidRPr="00521DC0">
                      <w:rPr>
                        <w:b/>
                      </w:rPr>
                      <w:t>8905 Brønnøysund</w:t>
                    </w:r>
                    <w:r w:rsidR="00DA2D40" w:rsidRPr="00521DC0">
                      <w:rPr>
                        <w:b/>
                        <w:bCs/>
                        <w:sz w:val="24"/>
                        <w:szCs w:val="24"/>
                      </w:rPr>
                      <w:tab/>
                    </w:r>
                  </w:p>
                  <w:p w14:paraId="39C9C5F9" w14:textId="77777777" w:rsidR="00521DC0" w:rsidRPr="006D0B62" w:rsidRDefault="00521DC0">
                    <w:pPr>
                      <w:pStyle w:val="Topptekst"/>
                      <w:tabs>
                        <w:tab w:val="clear" w:pos="4536"/>
                        <w:tab w:val="clear" w:pos="9072"/>
                      </w:tabs>
                      <w:rPr>
                        <w:b/>
                        <w:bCs/>
                      </w:rPr>
                    </w:pPr>
                  </w:p>
                  <w:p w14:paraId="0CBCC723" w14:textId="77777777" w:rsidR="00DA2D40" w:rsidRDefault="00DA2D40">
                    <w:pPr>
                      <w:pStyle w:val="Topptekst"/>
                      <w:tabs>
                        <w:tab w:val="clear" w:pos="4536"/>
                        <w:tab w:val="clear" w:pos="9072"/>
                      </w:tabs>
                      <w:ind w:left="2832" w:firstLine="708"/>
                      <w:rPr>
                        <w:bCs/>
                      </w:rPr>
                    </w:pPr>
                    <w:r>
                      <w:rPr>
                        <w:bCs/>
                      </w:rPr>
                      <w:t xml:space="preserve"> </w:t>
                    </w:r>
                  </w:p>
                  <w:p w14:paraId="41304FD9" w14:textId="77777777" w:rsidR="00DA2D40" w:rsidRDefault="00DA2D40"/>
                </w:txbxContent>
              </v:textbox>
            </v:shape>
          </w:pict>
        </mc:Fallback>
      </mc:AlternateContent>
    </w:r>
    <w:r w:rsidR="00DA2D40">
      <w:object w:dxaOrig="1050" w:dyaOrig="1320" w14:anchorId="131E8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v:imagedata r:id="rId1" o:title=""/>
        </v:shape>
        <o:OLEObject Type="Embed" ProgID="MSPhotoEd.3" ShapeID="_x0000_i1025" DrawAspect="Content" ObjectID="_17608775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362"/>
    <w:multiLevelType w:val="hybridMultilevel"/>
    <w:tmpl w:val="2C9A9982"/>
    <w:lvl w:ilvl="0" w:tplc="C41E4818">
      <w:numFmt w:val="bullet"/>
      <w:lvlText w:val="-"/>
      <w:lvlJc w:val="left"/>
      <w:pPr>
        <w:tabs>
          <w:tab w:val="num" w:pos="360"/>
        </w:tabs>
        <w:ind w:left="360" w:hanging="360"/>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21EF06CB"/>
    <w:multiLevelType w:val="hybridMultilevel"/>
    <w:tmpl w:val="6F605994"/>
    <w:lvl w:ilvl="0" w:tplc="E8742C3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2E742F"/>
    <w:multiLevelType w:val="singleLevel"/>
    <w:tmpl w:val="0414000F"/>
    <w:lvl w:ilvl="0">
      <w:start w:val="1"/>
      <w:numFmt w:val="decimal"/>
      <w:lvlText w:val="%1."/>
      <w:lvlJc w:val="left"/>
      <w:pPr>
        <w:tabs>
          <w:tab w:val="num" w:pos="360"/>
        </w:tabs>
        <w:ind w:left="360" w:hanging="360"/>
      </w:pPr>
    </w:lvl>
  </w:abstractNum>
  <w:abstractNum w:abstractNumId="3" w15:restartNumberingAfterBreak="0">
    <w:nsid w:val="44651207"/>
    <w:multiLevelType w:val="hybridMultilevel"/>
    <w:tmpl w:val="97A2B48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76559"/>
    <w:multiLevelType w:val="hybridMultilevel"/>
    <w:tmpl w:val="CB1C667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54E21AF1"/>
    <w:multiLevelType w:val="multilevel"/>
    <w:tmpl w:val="8AE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E535E"/>
    <w:multiLevelType w:val="multilevel"/>
    <w:tmpl w:val="35DC9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8016048">
    <w:abstractNumId w:val="4"/>
  </w:num>
  <w:num w:numId="2" w16cid:durableId="26757062">
    <w:abstractNumId w:val="3"/>
  </w:num>
  <w:num w:numId="3" w16cid:durableId="6711064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58487">
    <w:abstractNumId w:val="2"/>
    <w:lvlOverride w:ilvl="0">
      <w:startOverride w:val="1"/>
    </w:lvlOverride>
  </w:num>
  <w:num w:numId="5" w16cid:durableId="2094232806">
    <w:abstractNumId w:val="1"/>
  </w:num>
  <w:num w:numId="6" w16cid:durableId="955989075">
    <w:abstractNumId w:val="5"/>
  </w:num>
  <w:num w:numId="7" w16cid:durableId="1113786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C0"/>
    <w:rsid w:val="0003236C"/>
    <w:rsid w:val="000C3F41"/>
    <w:rsid w:val="00132998"/>
    <w:rsid w:val="00145D77"/>
    <w:rsid w:val="001913AA"/>
    <w:rsid w:val="001A2E54"/>
    <w:rsid w:val="001B6AB3"/>
    <w:rsid w:val="001E5FE5"/>
    <w:rsid w:val="001F367B"/>
    <w:rsid w:val="00243508"/>
    <w:rsid w:val="0027094D"/>
    <w:rsid w:val="00325639"/>
    <w:rsid w:val="00363A24"/>
    <w:rsid w:val="004701CB"/>
    <w:rsid w:val="00471A8E"/>
    <w:rsid w:val="004D579C"/>
    <w:rsid w:val="00521DC0"/>
    <w:rsid w:val="0058781F"/>
    <w:rsid w:val="00607B15"/>
    <w:rsid w:val="00656FD9"/>
    <w:rsid w:val="00677B07"/>
    <w:rsid w:val="006A28A2"/>
    <w:rsid w:val="006A4D39"/>
    <w:rsid w:val="006D0B62"/>
    <w:rsid w:val="0072491D"/>
    <w:rsid w:val="007426E8"/>
    <w:rsid w:val="0077501E"/>
    <w:rsid w:val="00775B5D"/>
    <w:rsid w:val="00782D64"/>
    <w:rsid w:val="007A0F45"/>
    <w:rsid w:val="007A28F7"/>
    <w:rsid w:val="007B7290"/>
    <w:rsid w:val="007E57C8"/>
    <w:rsid w:val="0080325A"/>
    <w:rsid w:val="008451C3"/>
    <w:rsid w:val="0088480B"/>
    <w:rsid w:val="008D1091"/>
    <w:rsid w:val="008E1A5F"/>
    <w:rsid w:val="008E5AA4"/>
    <w:rsid w:val="008E7ECC"/>
    <w:rsid w:val="00905AC6"/>
    <w:rsid w:val="00911ABB"/>
    <w:rsid w:val="00916D83"/>
    <w:rsid w:val="0094156C"/>
    <w:rsid w:val="0096168C"/>
    <w:rsid w:val="009856F6"/>
    <w:rsid w:val="00987D9E"/>
    <w:rsid w:val="009F3A97"/>
    <w:rsid w:val="00A14567"/>
    <w:rsid w:val="00A206F8"/>
    <w:rsid w:val="00A22C2E"/>
    <w:rsid w:val="00A5453A"/>
    <w:rsid w:val="00A7214F"/>
    <w:rsid w:val="00A844A6"/>
    <w:rsid w:val="00AB3D42"/>
    <w:rsid w:val="00AF1602"/>
    <w:rsid w:val="00B53039"/>
    <w:rsid w:val="00B964FD"/>
    <w:rsid w:val="00BA652F"/>
    <w:rsid w:val="00BB49C2"/>
    <w:rsid w:val="00BB6FEA"/>
    <w:rsid w:val="00BC27F5"/>
    <w:rsid w:val="00BC7A16"/>
    <w:rsid w:val="00BF635D"/>
    <w:rsid w:val="00C14C58"/>
    <w:rsid w:val="00C21BE9"/>
    <w:rsid w:val="00C44068"/>
    <w:rsid w:val="00C77C29"/>
    <w:rsid w:val="00C77D0A"/>
    <w:rsid w:val="00D25F77"/>
    <w:rsid w:val="00D40A62"/>
    <w:rsid w:val="00D44606"/>
    <w:rsid w:val="00DA2D40"/>
    <w:rsid w:val="00DD704D"/>
    <w:rsid w:val="00DE506B"/>
    <w:rsid w:val="00E41564"/>
    <w:rsid w:val="00E4161E"/>
    <w:rsid w:val="00E5491B"/>
    <w:rsid w:val="00E7574F"/>
    <w:rsid w:val="00E9595D"/>
    <w:rsid w:val="00EC47B1"/>
    <w:rsid w:val="00ED3037"/>
    <w:rsid w:val="00F0008E"/>
    <w:rsid w:val="00F174CC"/>
    <w:rsid w:val="00F37042"/>
    <w:rsid w:val="00F96F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C3554"/>
  <w15:docId w15:val="{A73D53E4-A7CE-47D4-8348-97387F7B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08"/>
  </w:style>
  <w:style w:type="paragraph" w:styleId="Overskrift1">
    <w:name w:val="heading 1"/>
    <w:basedOn w:val="Normal"/>
    <w:next w:val="Normal"/>
    <w:qFormat/>
    <w:rsid w:val="0080325A"/>
    <w:pPr>
      <w:keepNext/>
      <w:outlineLvl w:val="0"/>
    </w:pPr>
    <w:rPr>
      <w:rFonts w:ascii="Comic Sans MS" w:hAnsi="Comic Sans MS"/>
      <w:b/>
      <w:bCs/>
      <w:u w:val="single"/>
    </w:rPr>
  </w:style>
  <w:style w:type="paragraph" w:styleId="Overskrift2">
    <w:name w:val="heading 2"/>
    <w:basedOn w:val="Normal"/>
    <w:next w:val="Normal"/>
    <w:link w:val="Overskrift2Tegn"/>
    <w:qFormat/>
    <w:rsid w:val="0080325A"/>
    <w:pPr>
      <w:keepNext/>
      <w:outlineLvl w:val="1"/>
    </w:pPr>
    <w:rPr>
      <w:b/>
      <w:bCs/>
      <w:sz w:val="28"/>
      <w:szCs w:val="32"/>
    </w:rPr>
  </w:style>
  <w:style w:type="paragraph" w:styleId="Overskrift3">
    <w:name w:val="heading 3"/>
    <w:basedOn w:val="Normal"/>
    <w:next w:val="Normal"/>
    <w:qFormat/>
    <w:rsid w:val="0080325A"/>
    <w:pPr>
      <w:keepNext/>
      <w:outlineLvl w:val="2"/>
    </w:pPr>
    <w:rPr>
      <w:rFonts w:ascii="Century Gothic" w:hAnsi="Century Gothic"/>
      <w:b/>
      <w:bCs/>
      <w:sz w:val="32"/>
      <w:szCs w:val="32"/>
    </w:rPr>
  </w:style>
  <w:style w:type="paragraph" w:styleId="Overskrift4">
    <w:name w:val="heading 4"/>
    <w:basedOn w:val="Normal"/>
    <w:next w:val="Normal"/>
    <w:link w:val="Overskrift4Tegn"/>
    <w:uiPriority w:val="99"/>
    <w:qFormat/>
    <w:rsid w:val="0080325A"/>
    <w:pPr>
      <w:keepNext/>
      <w:outlineLvl w:val="3"/>
    </w:pPr>
    <w:rPr>
      <w:rFonts w:ascii="Century Gothic" w:hAnsi="Century Gothic"/>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0325A"/>
    <w:pPr>
      <w:tabs>
        <w:tab w:val="center" w:pos="4536"/>
        <w:tab w:val="right" w:pos="9072"/>
      </w:tabs>
    </w:pPr>
  </w:style>
  <w:style w:type="paragraph" w:styleId="Bunntekst">
    <w:name w:val="footer"/>
    <w:basedOn w:val="Normal"/>
    <w:link w:val="BunntekstTegn"/>
    <w:rsid w:val="0080325A"/>
    <w:pPr>
      <w:tabs>
        <w:tab w:val="center" w:pos="4536"/>
        <w:tab w:val="right" w:pos="9072"/>
      </w:tabs>
    </w:pPr>
  </w:style>
  <w:style w:type="character" w:styleId="Merknadsreferanse">
    <w:name w:val="annotation reference"/>
    <w:basedOn w:val="Standardskriftforavsnitt"/>
    <w:semiHidden/>
    <w:rsid w:val="0080325A"/>
    <w:rPr>
      <w:sz w:val="16"/>
      <w:szCs w:val="16"/>
    </w:rPr>
  </w:style>
  <w:style w:type="paragraph" w:styleId="Merknadstekst">
    <w:name w:val="annotation text"/>
    <w:basedOn w:val="Normal"/>
    <w:semiHidden/>
    <w:rsid w:val="0080325A"/>
  </w:style>
  <w:style w:type="paragraph" w:styleId="Bobletekst">
    <w:name w:val="Balloon Text"/>
    <w:basedOn w:val="Normal"/>
    <w:semiHidden/>
    <w:rsid w:val="0080325A"/>
    <w:rPr>
      <w:rFonts w:ascii="Tahoma" w:hAnsi="Tahoma" w:cs="Tahoma"/>
      <w:sz w:val="16"/>
      <w:szCs w:val="16"/>
    </w:rPr>
  </w:style>
  <w:style w:type="character" w:styleId="Hyperkobling">
    <w:name w:val="Hyperlink"/>
    <w:basedOn w:val="Standardskriftforavsnitt"/>
    <w:rsid w:val="0080325A"/>
    <w:rPr>
      <w:color w:val="0000FF"/>
      <w:u w:val="single"/>
    </w:rPr>
  </w:style>
  <w:style w:type="paragraph" w:styleId="Brdtekst">
    <w:name w:val="Body Text"/>
    <w:basedOn w:val="Normal"/>
    <w:rsid w:val="0080325A"/>
    <w:rPr>
      <w:sz w:val="28"/>
      <w:szCs w:val="32"/>
    </w:rPr>
  </w:style>
  <w:style w:type="paragraph" w:styleId="Brdtekst2">
    <w:name w:val="Body Text 2"/>
    <w:basedOn w:val="Normal"/>
    <w:rsid w:val="0080325A"/>
    <w:rPr>
      <w:sz w:val="22"/>
      <w:szCs w:val="32"/>
    </w:rPr>
  </w:style>
  <w:style w:type="character" w:customStyle="1" w:styleId="BunntekstTegn">
    <w:name w:val="Bunntekst Tegn"/>
    <w:basedOn w:val="Standardskriftforavsnitt"/>
    <w:link w:val="Bunntekst"/>
    <w:rsid w:val="006D0B62"/>
    <w:rPr>
      <w:sz w:val="24"/>
      <w:szCs w:val="24"/>
    </w:rPr>
  </w:style>
  <w:style w:type="character" w:customStyle="1" w:styleId="Overskrift2Tegn">
    <w:name w:val="Overskrift 2 Tegn"/>
    <w:basedOn w:val="Standardskriftforavsnitt"/>
    <w:link w:val="Overskrift2"/>
    <w:rsid w:val="00132998"/>
    <w:rPr>
      <w:b/>
      <w:bCs/>
      <w:sz w:val="28"/>
      <w:szCs w:val="32"/>
    </w:rPr>
  </w:style>
  <w:style w:type="paragraph" w:styleId="Listeavsnitt">
    <w:name w:val="List Paragraph"/>
    <w:basedOn w:val="Normal"/>
    <w:uiPriority w:val="34"/>
    <w:qFormat/>
    <w:rsid w:val="00145D77"/>
    <w:pPr>
      <w:ind w:left="720"/>
      <w:contextualSpacing/>
    </w:pPr>
  </w:style>
  <w:style w:type="paragraph" w:customStyle="1" w:styleId="icon-location">
    <w:name w:val="icon-location"/>
    <w:basedOn w:val="Normal"/>
    <w:rsid w:val="00F96F97"/>
    <w:pPr>
      <w:spacing w:before="100" w:beforeAutospacing="1" w:after="100" w:afterAutospacing="1"/>
    </w:pPr>
    <w:rPr>
      <w:sz w:val="24"/>
      <w:szCs w:val="24"/>
    </w:rPr>
  </w:style>
  <w:style w:type="paragraph" w:customStyle="1" w:styleId="icon-clock">
    <w:name w:val="icon-clock"/>
    <w:basedOn w:val="Normal"/>
    <w:rsid w:val="00F96F97"/>
    <w:pPr>
      <w:spacing w:before="100" w:beforeAutospacing="1" w:after="100" w:afterAutospacing="1"/>
    </w:pPr>
    <w:rPr>
      <w:sz w:val="24"/>
      <w:szCs w:val="24"/>
    </w:rPr>
  </w:style>
  <w:style w:type="paragraph" w:customStyle="1" w:styleId="il-li">
    <w:name w:val="il-li"/>
    <w:basedOn w:val="Normal"/>
    <w:rsid w:val="00F96F97"/>
    <w:pPr>
      <w:spacing w:before="100" w:beforeAutospacing="1" w:after="100" w:afterAutospacing="1"/>
    </w:pPr>
    <w:rPr>
      <w:sz w:val="24"/>
      <w:szCs w:val="24"/>
    </w:rPr>
  </w:style>
  <w:style w:type="character" w:customStyle="1" w:styleId="Overskrift4Tegn">
    <w:name w:val="Overskrift 4 Tegn"/>
    <w:basedOn w:val="Standardskriftforavsnitt"/>
    <w:link w:val="Overskrift4"/>
    <w:uiPriority w:val="99"/>
    <w:rsid w:val="008E5AA4"/>
    <w:rPr>
      <w:rFonts w:ascii="Century Gothic" w:hAnsi="Century Goth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3123">
      <w:bodyDiv w:val="1"/>
      <w:marLeft w:val="0"/>
      <w:marRight w:val="0"/>
      <w:marTop w:val="0"/>
      <w:marBottom w:val="0"/>
      <w:divBdr>
        <w:top w:val="none" w:sz="0" w:space="0" w:color="auto"/>
        <w:left w:val="none" w:sz="0" w:space="0" w:color="auto"/>
        <w:bottom w:val="none" w:sz="0" w:space="0" w:color="auto"/>
        <w:right w:val="none" w:sz="0" w:space="0" w:color="auto"/>
      </w:divBdr>
    </w:div>
    <w:div w:id="918905667">
      <w:bodyDiv w:val="1"/>
      <w:marLeft w:val="0"/>
      <w:marRight w:val="0"/>
      <w:marTop w:val="0"/>
      <w:marBottom w:val="0"/>
      <w:divBdr>
        <w:top w:val="none" w:sz="0" w:space="0" w:color="auto"/>
        <w:left w:val="none" w:sz="0" w:space="0" w:color="auto"/>
        <w:bottom w:val="none" w:sz="0" w:space="0" w:color="auto"/>
        <w:right w:val="none" w:sz="0" w:space="0" w:color="auto"/>
      </w:divBdr>
    </w:div>
    <w:div w:id="969480127">
      <w:bodyDiv w:val="1"/>
      <w:marLeft w:val="0"/>
      <w:marRight w:val="0"/>
      <w:marTop w:val="0"/>
      <w:marBottom w:val="0"/>
      <w:divBdr>
        <w:top w:val="none" w:sz="0" w:space="0" w:color="auto"/>
        <w:left w:val="none" w:sz="0" w:space="0" w:color="auto"/>
        <w:bottom w:val="none" w:sz="0" w:space="0" w:color="auto"/>
        <w:right w:val="none" w:sz="0" w:space="0" w:color="auto"/>
      </w:divBdr>
    </w:div>
    <w:div w:id="1300840292">
      <w:bodyDiv w:val="1"/>
      <w:marLeft w:val="0"/>
      <w:marRight w:val="0"/>
      <w:marTop w:val="0"/>
      <w:marBottom w:val="0"/>
      <w:divBdr>
        <w:top w:val="none" w:sz="0" w:space="0" w:color="auto"/>
        <w:left w:val="none" w:sz="0" w:space="0" w:color="auto"/>
        <w:bottom w:val="none" w:sz="0" w:space="0" w:color="auto"/>
        <w:right w:val="none" w:sz="0" w:space="0" w:color="auto"/>
      </w:divBdr>
    </w:div>
    <w:div w:id="17242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2677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CERTIFIED</vt:lpstr>
    </vt:vector>
  </TitlesOfParts>
  <Company>BVGS</Company>
  <LinksUpToDate>false</LinksUpToDate>
  <CharactersWithSpaces>3176</CharactersWithSpaces>
  <SharedDoc>false</SharedDoc>
  <HLinks>
    <vt:vector size="6" baseType="variant">
      <vt:variant>
        <vt:i4>1114155</vt:i4>
      </vt:variant>
      <vt:variant>
        <vt:i4>3</vt:i4>
      </vt:variant>
      <vt:variant>
        <vt:i4>0</vt:i4>
      </vt:variant>
      <vt:variant>
        <vt:i4>5</vt:i4>
      </vt:variant>
      <vt:variant>
        <vt:lpwstr>mailto:salhus.skole@bronnoy.kommune.no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dc:title>
  <dc:creator>Liv Jorun Ebbesen</dc:creator>
  <cp:lastModifiedBy>Miriam Michelle Malin Rønning</cp:lastModifiedBy>
  <cp:revision>2</cp:revision>
  <cp:lastPrinted>2021-11-10T10:06:00Z</cp:lastPrinted>
  <dcterms:created xsi:type="dcterms:W3CDTF">2023-11-07T14:53:00Z</dcterms:created>
  <dcterms:modified xsi:type="dcterms:W3CDTF">2023-11-07T14:53:00Z</dcterms:modified>
</cp:coreProperties>
</file>